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416" w:lineRule="auto"/>
        <w:jc w:val="center"/>
        <w:outlineLvl w:val="1"/>
        <w:rPr>
          <w:rFonts w:ascii="Arial" w:hAnsi="Arial" w:eastAsia="黑体" w:cs="Times New Roman"/>
          <w:b/>
          <w:bCs/>
          <w:sz w:val="32"/>
          <w:szCs w:val="32"/>
        </w:rPr>
      </w:pPr>
      <w:r>
        <w:rPr>
          <w:rFonts w:hint="eastAsia" w:ascii="Arial" w:hAnsi="Arial" w:eastAsia="黑体" w:cs="Times New Roman"/>
          <w:b/>
          <w:bCs/>
          <w:sz w:val="32"/>
          <w:szCs w:val="32"/>
        </w:rPr>
        <w:t>宁波职业技术学院优秀新生奖学金申请表</w:t>
      </w:r>
    </w:p>
    <w:p>
      <w:pPr>
        <w:spacing w:after="156" w:afterLines="50"/>
        <w:jc w:val="right"/>
        <w:rPr>
          <w:rFonts w:ascii="仿宋" w:hAnsi="仿宋" w:eastAsia="仿宋" w:cs="Times New Roman"/>
          <w:sz w:val="24"/>
          <w:szCs w:val="24"/>
        </w:rPr>
      </w:pPr>
      <w:r>
        <w:rPr>
          <w:rFonts w:hint="eastAsia" w:ascii="仿宋" w:hAnsi="仿宋" w:eastAsia="仿宋" w:cs="Times New Roman"/>
          <w:sz w:val="24"/>
          <w:szCs w:val="24"/>
        </w:rPr>
        <w:t>填表日期：</w:t>
      </w:r>
      <w:r>
        <w:rPr>
          <w:rFonts w:hint="eastAsia" w:ascii="仿宋" w:hAnsi="仿宋" w:eastAsia="仿宋" w:cs="Times New Roman"/>
          <w:sz w:val="24"/>
          <w:szCs w:val="24"/>
          <w:lang w:val="en-US" w:eastAsia="zh-CN"/>
        </w:rPr>
        <w:t>2020</w:t>
      </w:r>
      <w:r>
        <w:rPr>
          <w:rFonts w:hint="eastAsia" w:ascii="仿宋" w:hAnsi="仿宋" w:eastAsia="仿宋" w:cs="Times New Roman"/>
          <w:sz w:val="24"/>
          <w:szCs w:val="24"/>
        </w:rPr>
        <w:t xml:space="preserve"> 年</w:t>
      </w:r>
      <w:r>
        <w:rPr>
          <w:rFonts w:hint="eastAsia" w:ascii="仿宋" w:hAnsi="仿宋" w:eastAsia="仿宋" w:cs="Times New Roman"/>
          <w:sz w:val="24"/>
          <w:szCs w:val="24"/>
          <w:lang w:val="en-US" w:eastAsia="zh-CN"/>
        </w:rPr>
        <w:t>10</w:t>
      </w:r>
      <w:r>
        <w:rPr>
          <w:rFonts w:hint="eastAsia" w:ascii="仿宋" w:hAnsi="仿宋" w:eastAsia="仿宋" w:cs="Times New Roman"/>
          <w:sz w:val="24"/>
          <w:szCs w:val="24"/>
        </w:rPr>
        <w:t xml:space="preserve"> 月</w:t>
      </w:r>
      <w:r>
        <w:rPr>
          <w:rFonts w:hint="eastAsia" w:ascii="仿宋" w:hAnsi="仿宋" w:eastAsia="仿宋" w:cs="Times New Roman"/>
          <w:sz w:val="24"/>
          <w:szCs w:val="24"/>
          <w:lang w:val="en-US" w:eastAsia="zh-CN"/>
        </w:rPr>
        <w:t>15</w:t>
      </w:r>
      <w:r>
        <w:rPr>
          <w:rFonts w:hint="eastAsia" w:ascii="仿宋" w:hAnsi="仿宋" w:eastAsia="仿宋" w:cs="Times New Roman"/>
          <w:sz w:val="24"/>
          <w:szCs w:val="24"/>
        </w:rPr>
        <w:t>日</w:t>
      </w:r>
    </w:p>
    <w:tbl>
      <w:tblPr>
        <w:tblStyle w:val="4"/>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3"/>
        <w:gridCol w:w="648"/>
        <w:gridCol w:w="1144"/>
        <w:gridCol w:w="274"/>
        <w:gridCol w:w="827"/>
        <w:gridCol w:w="874"/>
        <w:gridCol w:w="684"/>
        <w:gridCol w:w="855"/>
        <w:gridCol w:w="421"/>
        <w:gridCol w:w="1017"/>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898" w:type="dxa"/>
            <w:gridSpan w:val="2"/>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姓名</w:t>
            </w:r>
          </w:p>
        </w:tc>
        <w:tc>
          <w:tcPr>
            <w:tcW w:w="1792" w:type="dxa"/>
            <w:gridSpan w:val="2"/>
            <w:vAlign w:val="center"/>
          </w:tcPr>
          <w:p>
            <w:pPr>
              <w:ind w:firstLine="480" w:firstLineChars="200"/>
              <w:rPr>
                <w:rFonts w:ascii="仿宋" w:hAnsi="仿宋" w:eastAsia="仿宋" w:cs="Times New Roman"/>
                <w:sz w:val="24"/>
                <w:szCs w:val="24"/>
              </w:rPr>
            </w:pPr>
          </w:p>
        </w:tc>
        <w:tc>
          <w:tcPr>
            <w:tcW w:w="1101" w:type="dxa"/>
            <w:gridSpan w:val="2"/>
            <w:vAlign w:val="center"/>
          </w:tcPr>
          <w:p>
            <w:pPr>
              <w:jc w:val="center"/>
              <w:rPr>
                <w:rFonts w:ascii="仿宋" w:hAnsi="仿宋" w:eastAsia="仿宋" w:cs="Times New Roman"/>
                <w:color w:val="FF0000"/>
                <w:sz w:val="24"/>
                <w:szCs w:val="24"/>
              </w:rPr>
            </w:pPr>
            <w:r>
              <w:rPr>
                <w:rFonts w:hint="eastAsia" w:ascii="仿宋" w:hAnsi="仿宋" w:eastAsia="仿宋" w:cs="Times New Roman"/>
                <w:sz w:val="24"/>
                <w:szCs w:val="24"/>
              </w:rPr>
              <w:t>学号</w:t>
            </w:r>
          </w:p>
        </w:tc>
        <w:tc>
          <w:tcPr>
            <w:tcW w:w="1558" w:type="dxa"/>
            <w:gridSpan w:val="2"/>
            <w:vAlign w:val="center"/>
          </w:tcPr>
          <w:p>
            <w:pPr>
              <w:ind w:firstLine="480" w:firstLineChars="200"/>
              <w:rPr>
                <w:rFonts w:ascii="仿宋" w:hAnsi="仿宋" w:eastAsia="仿宋" w:cs="Times New Roman"/>
                <w:color w:val="FF0000"/>
                <w:sz w:val="24"/>
                <w:szCs w:val="24"/>
              </w:rPr>
            </w:pPr>
          </w:p>
        </w:tc>
        <w:tc>
          <w:tcPr>
            <w:tcW w:w="1276" w:type="dxa"/>
            <w:gridSpan w:val="2"/>
            <w:vAlign w:val="center"/>
          </w:tcPr>
          <w:p>
            <w:pPr>
              <w:jc w:val="center"/>
              <w:rPr>
                <w:rFonts w:ascii="仿宋" w:hAnsi="仿宋" w:eastAsia="仿宋" w:cs="Times New Roman"/>
                <w:color w:val="FF0000"/>
                <w:sz w:val="24"/>
                <w:szCs w:val="24"/>
              </w:rPr>
            </w:pPr>
            <w:r>
              <w:rPr>
                <w:rFonts w:hint="eastAsia" w:ascii="仿宋" w:hAnsi="仿宋" w:eastAsia="仿宋" w:cs="Times New Roman"/>
                <w:sz w:val="24"/>
                <w:szCs w:val="24"/>
              </w:rPr>
              <w:t>联系电话</w:t>
            </w:r>
          </w:p>
        </w:tc>
        <w:tc>
          <w:tcPr>
            <w:tcW w:w="2505" w:type="dxa"/>
            <w:gridSpan w:val="2"/>
            <w:vAlign w:val="center"/>
          </w:tcPr>
          <w:p>
            <w:pPr>
              <w:jc w:val="center"/>
              <w:rPr>
                <w:rFonts w:ascii="仿宋" w:hAnsi="仿宋" w:eastAsia="仿宋" w:cs="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98" w:type="dxa"/>
            <w:gridSpan w:val="2"/>
            <w:vAlign w:val="center"/>
          </w:tcPr>
          <w:p>
            <w:pPr>
              <w:jc w:val="center"/>
              <w:rPr>
                <w:rFonts w:ascii="仿宋" w:hAnsi="仿宋" w:eastAsia="仿宋" w:cs="Times New Roman"/>
                <w:sz w:val="24"/>
                <w:szCs w:val="24"/>
              </w:rPr>
            </w:pPr>
            <w:r>
              <w:rPr>
                <w:rFonts w:hint="eastAsia" w:ascii="仿宋" w:hAnsi="仿宋" w:eastAsia="仿宋" w:cs="Times New Roman"/>
                <w:sz w:val="24"/>
                <w:szCs w:val="24"/>
              </w:rPr>
              <w:t>专业</w:t>
            </w:r>
          </w:p>
        </w:tc>
        <w:tc>
          <w:tcPr>
            <w:tcW w:w="1792" w:type="dxa"/>
            <w:gridSpan w:val="2"/>
            <w:vAlign w:val="center"/>
          </w:tcPr>
          <w:p>
            <w:pPr>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建筑工程技</w:t>
            </w:r>
            <w:bookmarkStart w:id="0" w:name="_GoBack"/>
            <w:bookmarkEnd w:id="0"/>
            <w:r>
              <w:rPr>
                <w:rFonts w:hint="eastAsia" w:ascii="仿宋" w:hAnsi="仿宋" w:eastAsia="仿宋" w:cs="Times New Roman"/>
                <w:sz w:val="24"/>
                <w:szCs w:val="24"/>
                <w:lang w:eastAsia="zh-CN"/>
              </w:rPr>
              <w:t>术</w:t>
            </w:r>
          </w:p>
        </w:tc>
        <w:tc>
          <w:tcPr>
            <w:tcW w:w="1101" w:type="dxa"/>
            <w:gridSpan w:val="2"/>
            <w:vAlign w:val="center"/>
          </w:tcPr>
          <w:p>
            <w:pPr>
              <w:jc w:val="center"/>
              <w:rPr>
                <w:rFonts w:ascii="仿宋" w:hAnsi="仿宋" w:eastAsia="仿宋" w:cs="Times New Roman"/>
                <w:sz w:val="24"/>
                <w:szCs w:val="24"/>
              </w:rPr>
            </w:pPr>
            <w:r>
              <w:rPr>
                <w:rFonts w:hint="eastAsia" w:ascii="仿宋" w:hAnsi="仿宋" w:eastAsia="仿宋" w:cs="Times New Roman"/>
                <w:sz w:val="24"/>
                <w:szCs w:val="24"/>
              </w:rPr>
              <w:t>班级</w:t>
            </w:r>
          </w:p>
        </w:tc>
        <w:tc>
          <w:tcPr>
            <w:tcW w:w="1558" w:type="dxa"/>
            <w:gridSpan w:val="2"/>
            <w:vAlign w:val="center"/>
          </w:tcPr>
          <w:p>
            <w:pPr>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eastAsia="zh-CN"/>
              </w:rPr>
              <w:t>建工</w:t>
            </w:r>
            <w:r>
              <w:rPr>
                <w:rFonts w:hint="eastAsia" w:ascii="仿宋" w:hAnsi="仿宋" w:eastAsia="仿宋" w:cs="Times New Roman"/>
                <w:sz w:val="24"/>
                <w:szCs w:val="24"/>
                <w:lang w:val="en-US" w:eastAsia="zh-CN"/>
              </w:rPr>
              <w:t>3201</w:t>
            </w:r>
          </w:p>
        </w:tc>
        <w:tc>
          <w:tcPr>
            <w:tcW w:w="1276" w:type="dxa"/>
            <w:gridSpan w:val="2"/>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农行卡号</w:t>
            </w:r>
          </w:p>
        </w:tc>
        <w:tc>
          <w:tcPr>
            <w:tcW w:w="2505" w:type="dxa"/>
            <w:gridSpan w:val="2"/>
            <w:vAlign w:val="center"/>
          </w:tcPr>
          <w:p>
            <w:pPr>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2690" w:type="dxa"/>
            <w:gridSpan w:val="4"/>
            <w:vAlign w:val="center"/>
          </w:tcPr>
          <w:p>
            <w:pPr>
              <w:jc w:val="center"/>
              <w:rPr>
                <w:rFonts w:ascii="仿宋" w:hAnsi="仿宋" w:eastAsia="仿宋" w:cs="Times New Roman"/>
                <w:color w:val="000000"/>
                <w:sz w:val="24"/>
                <w:szCs w:val="24"/>
              </w:rPr>
            </w:pPr>
            <w:r>
              <w:rPr>
                <w:rFonts w:hint="eastAsia" w:ascii="仿宋" w:hAnsi="仿宋" w:eastAsia="仿宋" w:cs="Times New Roman"/>
                <w:sz w:val="24"/>
                <w:szCs w:val="24"/>
              </w:rPr>
              <w:t>申请奖学金名称</w:t>
            </w:r>
          </w:p>
        </w:tc>
        <w:tc>
          <w:tcPr>
            <w:tcW w:w="6440" w:type="dxa"/>
            <w:gridSpan w:val="8"/>
            <w:vAlign w:val="center"/>
          </w:tcPr>
          <w:p>
            <w:pPr>
              <w:jc w:val="left"/>
              <w:rPr>
                <w:rFonts w:ascii="仿宋" w:hAnsi="仿宋" w:eastAsia="仿宋" w:cs="Times New Roman"/>
                <w:sz w:val="24"/>
                <w:szCs w:val="24"/>
              </w:rPr>
            </w:pPr>
            <w:r>
              <w:rPr>
                <w:rFonts w:hint="eastAsia" w:ascii="仿宋" w:hAnsi="仿宋" w:eastAsia="仿宋" w:cs="Times New Roman"/>
                <w:color w:val="000000"/>
                <w:sz w:val="24"/>
                <w:szCs w:val="24"/>
              </w:rPr>
              <w:t>□高考类奖学金  □</w:t>
            </w:r>
            <w:r>
              <w:rPr>
                <w:rFonts w:hint="eastAsia" w:ascii="仿宋" w:hAnsi="仿宋" w:eastAsia="仿宋" w:cs="Times New Roman"/>
                <w:sz w:val="24"/>
                <w:szCs w:val="24"/>
              </w:rPr>
              <w:t xml:space="preserve">技能竞赛（免试入学、挑战杯）类奖学金 </w:t>
            </w:r>
          </w:p>
          <w:p>
            <w:pPr>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w:t>
            </w:r>
            <w:r>
              <w:rPr>
                <w:rFonts w:hint="eastAsia" w:ascii="仿宋" w:hAnsi="仿宋" w:eastAsia="仿宋" w:cs="Times New Roman"/>
                <w:sz w:val="24"/>
                <w:szCs w:val="24"/>
              </w:rPr>
              <w:t>体艺类奖学金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690" w:type="dxa"/>
            <w:gridSpan w:val="4"/>
            <w:vAlign w:val="center"/>
          </w:tcPr>
          <w:p>
            <w:pPr>
              <w:jc w:val="center"/>
              <w:rPr>
                <w:rFonts w:ascii="仿宋" w:hAnsi="仿宋" w:eastAsia="仿宋" w:cs="Times New Roman"/>
                <w:color w:val="000000"/>
                <w:sz w:val="24"/>
                <w:szCs w:val="24"/>
              </w:rPr>
            </w:pPr>
            <w:r>
              <w:rPr>
                <w:rFonts w:hint="eastAsia" w:ascii="仿宋" w:hAnsi="仿宋" w:eastAsia="仿宋" w:cs="Times New Roman"/>
                <w:sz w:val="24"/>
                <w:szCs w:val="24"/>
              </w:rPr>
              <w:t>申请等级</w:t>
            </w:r>
          </w:p>
        </w:tc>
        <w:tc>
          <w:tcPr>
            <w:tcW w:w="6440" w:type="dxa"/>
            <w:gridSpan w:val="8"/>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□一等奖    □二等奖    □三等奖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546" w:type="dxa"/>
            <w:gridSpan w:val="3"/>
            <w:vMerge w:val="restart"/>
            <w:vAlign w:val="center"/>
          </w:tcPr>
          <w:p>
            <w:pPr>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高考类</w:t>
            </w:r>
          </w:p>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奖学金</w:t>
            </w:r>
          </w:p>
        </w:tc>
        <w:tc>
          <w:tcPr>
            <w:tcW w:w="1418"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高考成绩</w:t>
            </w:r>
          </w:p>
        </w:tc>
        <w:tc>
          <w:tcPr>
            <w:tcW w:w="1701"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□普通高中生（分数）</w:t>
            </w:r>
          </w:p>
        </w:tc>
        <w:tc>
          <w:tcPr>
            <w:tcW w:w="1539" w:type="dxa"/>
            <w:gridSpan w:val="2"/>
            <w:vAlign w:val="center"/>
          </w:tcPr>
          <w:p>
            <w:pPr>
              <w:jc w:val="center"/>
              <w:rPr>
                <w:rFonts w:ascii="仿宋" w:hAnsi="仿宋" w:eastAsia="仿宋" w:cs="Times New Roman"/>
                <w:color w:val="000000"/>
                <w:sz w:val="24"/>
                <w:szCs w:val="24"/>
              </w:rPr>
            </w:pPr>
          </w:p>
        </w:tc>
        <w:tc>
          <w:tcPr>
            <w:tcW w:w="1438"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□中职生</w:t>
            </w:r>
          </w:p>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（分数）</w:t>
            </w:r>
          </w:p>
        </w:tc>
        <w:tc>
          <w:tcPr>
            <w:tcW w:w="1488" w:type="dxa"/>
            <w:vAlign w:val="center"/>
          </w:tcPr>
          <w:p>
            <w:pPr>
              <w:jc w:val="cente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546" w:type="dxa"/>
            <w:gridSpan w:val="3"/>
            <w:vMerge w:val="continue"/>
            <w:vAlign w:val="center"/>
          </w:tcPr>
          <w:p>
            <w:pPr>
              <w:jc w:val="center"/>
              <w:rPr>
                <w:rFonts w:ascii="仿宋" w:hAnsi="仿宋" w:eastAsia="仿宋" w:cs="Times New Roman"/>
                <w:color w:val="000000"/>
                <w:sz w:val="24"/>
                <w:szCs w:val="24"/>
              </w:rPr>
            </w:pPr>
          </w:p>
        </w:tc>
        <w:tc>
          <w:tcPr>
            <w:tcW w:w="1418"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排名</w:t>
            </w:r>
          </w:p>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（位次号）</w:t>
            </w:r>
          </w:p>
        </w:tc>
        <w:tc>
          <w:tcPr>
            <w:tcW w:w="6166" w:type="dxa"/>
            <w:gridSpan w:val="7"/>
            <w:vAlign w:val="center"/>
          </w:tcPr>
          <w:p>
            <w:pPr>
              <w:jc w:val="center"/>
              <w:rPr>
                <w:rFonts w:ascii="仿宋" w:hAnsi="仿宋" w:eastAsia="仿宋" w:cs="Times New Roman"/>
                <w:color w:val="000000"/>
                <w:sz w:val="24"/>
                <w:szCs w:val="24"/>
              </w:rPr>
            </w:pPr>
          </w:p>
          <w:p>
            <w:pPr>
              <w:jc w:val="cente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jc w:val="center"/>
        </w:trPr>
        <w:tc>
          <w:tcPr>
            <w:tcW w:w="1546" w:type="dxa"/>
            <w:gridSpan w:val="3"/>
            <w:vAlign w:val="center"/>
          </w:tcPr>
          <w:p>
            <w:pPr>
              <w:spacing w:line="340" w:lineRule="exact"/>
              <w:jc w:val="center"/>
              <w:rPr>
                <w:rFonts w:ascii="仿宋" w:hAnsi="仿宋" w:eastAsia="仿宋" w:cs="Times New Roman"/>
                <w:sz w:val="24"/>
                <w:szCs w:val="24"/>
              </w:rPr>
            </w:pPr>
            <w:r>
              <w:rPr>
                <w:rFonts w:hint="eastAsia" w:ascii="仿宋" w:hAnsi="仿宋" w:eastAsia="仿宋" w:cs="Times New Roman"/>
                <w:sz w:val="24"/>
                <w:szCs w:val="24"/>
              </w:rPr>
              <w:t>技能竞赛类体艺类</w:t>
            </w:r>
          </w:p>
          <w:p>
            <w:pPr>
              <w:spacing w:line="340" w:lineRule="exact"/>
              <w:jc w:val="center"/>
              <w:rPr>
                <w:rFonts w:ascii="仿宋" w:hAnsi="仿宋" w:eastAsia="仿宋" w:cs="Times New Roman"/>
                <w:sz w:val="24"/>
                <w:szCs w:val="24"/>
              </w:rPr>
            </w:pPr>
            <w:r>
              <w:rPr>
                <w:rFonts w:hint="eastAsia" w:ascii="仿宋" w:hAnsi="仿宋" w:eastAsia="仿宋" w:cs="Times New Roman"/>
                <w:sz w:val="24"/>
                <w:szCs w:val="24"/>
              </w:rPr>
              <w:t>奖学金</w:t>
            </w:r>
          </w:p>
        </w:tc>
        <w:tc>
          <w:tcPr>
            <w:tcW w:w="1418" w:type="dxa"/>
            <w:gridSpan w:val="2"/>
            <w:vAlign w:val="center"/>
          </w:tcPr>
          <w:p>
            <w:pPr>
              <w:spacing w:line="340" w:lineRule="exact"/>
              <w:jc w:val="center"/>
              <w:rPr>
                <w:rFonts w:hint="eastAsia" w:ascii="仿宋" w:hAnsi="仿宋" w:eastAsia="仿宋" w:cs="Times New Roman"/>
                <w:sz w:val="24"/>
                <w:szCs w:val="24"/>
              </w:rPr>
            </w:pPr>
            <w:r>
              <w:rPr>
                <w:rFonts w:hint="eastAsia" w:ascii="仿宋" w:hAnsi="仿宋" w:eastAsia="仿宋" w:cs="Times New Roman"/>
                <w:sz w:val="24"/>
                <w:szCs w:val="24"/>
              </w:rPr>
              <w:t>参加竞赛</w:t>
            </w:r>
          </w:p>
          <w:p>
            <w:pPr>
              <w:spacing w:line="340" w:lineRule="exact"/>
              <w:jc w:val="center"/>
              <w:rPr>
                <w:rFonts w:ascii="仿宋" w:hAnsi="仿宋" w:eastAsia="仿宋" w:cs="Times New Roman"/>
                <w:sz w:val="24"/>
                <w:szCs w:val="24"/>
              </w:rPr>
            </w:pPr>
            <w:r>
              <w:rPr>
                <w:rFonts w:hint="eastAsia" w:ascii="仿宋" w:hAnsi="仿宋" w:eastAsia="仿宋" w:cs="Times New Roman"/>
                <w:sz w:val="24"/>
                <w:szCs w:val="24"/>
              </w:rPr>
              <w:t>名称、项目及获奖情况</w:t>
            </w:r>
          </w:p>
        </w:tc>
        <w:tc>
          <w:tcPr>
            <w:tcW w:w="6166" w:type="dxa"/>
            <w:gridSpan w:val="7"/>
            <w:vAlign w:val="center"/>
          </w:tcPr>
          <w:p>
            <w:pPr>
              <w:spacing w:line="340" w:lineRule="exact"/>
              <w:jc w:val="left"/>
              <w:rPr>
                <w:rFonts w:ascii="仿宋" w:hAnsi="仿宋" w:eastAsia="仿宋" w:cs="Times New Roman"/>
                <w:sz w:val="24"/>
                <w:szCs w:val="24"/>
              </w:rPr>
            </w:pPr>
          </w:p>
          <w:p>
            <w:pPr>
              <w:spacing w:line="340" w:lineRule="exact"/>
              <w:jc w:val="left"/>
              <w:rPr>
                <w:rFonts w:ascii="仿宋" w:hAnsi="仿宋" w:eastAsia="仿宋" w:cs="Times New Roman"/>
                <w:sz w:val="24"/>
                <w:szCs w:val="24"/>
              </w:rPr>
            </w:pPr>
          </w:p>
          <w:p>
            <w:pPr>
              <w:spacing w:line="340" w:lineRule="exact"/>
              <w:jc w:val="left"/>
              <w:rPr>
                <w:rFonts w:ascii="仿宋" w:hAnsi="仿宋" w:eastAsia="仿宋" w:cs="Times New Roman"/>
                <w:sz w:val="24"/>
                <w:szCs w:val="24"/>
              </w:rPr>
            </w:pPr>
          </w:p>
          <w:p>
            <w:pPr>
              <w:spacing w:line="340" w:lineRule="exact"/>
              <w:jc w:val="left"/>
              <w:rPr>
                <w:rFonts w:ascii="仿宋" w:hAnsi="仿宋" w:eastAsia="仿宋" w:cs="Times New Roman"/>
                <w:sz w:val="24"/>
                <w:szCs w:val="24"/>
              </w:rPr>
            </w:pPr>
          </w:p>
          <w:p>
            <w:pPr>
              <w:spacing w:line="34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75" w:type="dxa"/>
            <w:vAlign w:val="center"/>
          </w:tcPr>
          <w:p>
            <w:pPr>
              <w:spacing w:line="340" w:lineRule="exact"/>
              <w:jc w:val="center"/>
              <w:rPr>
                <w:rFonts w:ascii="仿宋" w:hAnsi="仿宋" w:eastAsia="仿宋" w:cs="Times New Roman"/>
                <w:sz w:val="24"/>
                <w:szCs w:val="24"/>
              </w:rPr>
            </w:pPr>
            <w:r>
              <w:rPr>
                <w:rFonts w:hint="eastAsia" w:ascii="仿宋" w:hAnsi="仿宋" w:eastAsia="仿宋" w:cs="Times New Roman"/>
                <w:sz w:val="24"/>
                <w:szCs w:val="24"/>
              </w:rPr>
              <w:t>分院意见</w:t>
            </w:r>
          </w:p>
        </w:tc>
        <w:tc>
          <w:tcPr>
            <w:tcW w:w="8455" w:type="dxa"/>
            <w:gridSpan w:val="11"/>
          </w:tcPr>
          <w:p>
            <w:pPr>
              <w:spacing w:line="400" w:lineRule="exact"/>
              <w:ind w:firstLine="480" w:firstLineChars="200"/>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9" w:hRule="atLeast"/>
          <w:jc w:val="center"/>
        </w:trPr>
        <w:tc>
          <w:tcPr>
            <w:tcW w:w="675" w:type="dxa"/>
            <w:vAlign w:val="center"/>
          </w:tcPr>
          <w:p>
            <w:pPr>
              <w:spacing w:line="340" w:lineRule="exact"/>
              <w:jc w:val="center"/>
              <w:rPr>
                <w:rFonts w:ascii="仿宋" w:hAnsi="仿宋" w:eastAsia="仿宋" w:cs="Times New Roman"/>
                <w:sz w:val="24"/>
                <w:szCs w:val="24"/>
              </w:rPr>
            </w:pPr>
            <w:r>
              <w:rPr>
                <w:rFonts w:hint="eastAsia" w:ascii="仿宋" w:hAnsi="仿宋" w:eastAsia="仿宋" w:cs="Times New Roman"/>
                <w:sz w:val="24"/>
                <w:szCs w:val="24"/>
              </w:rPr>
              <w:t>体艺测试结论</w:t>
            </w:r>
          </w:p>
        </w:tc>
        <w:tc>
          <w:tcPr>
            <w:tcW w:w="8455" w:type="dxa"/>
            <w:gridSpan w:val="11"/>
          </w:tcPr>
          <w:p>
            <w:pPr>
              <w:spacing w:line="340" w:lineRule="exact"/>
              <w:jc w:val="left"/>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675" w:type="dxa"/>
            <w:vAlign w:val="center"/>
          </w:tcPr>
          <w:p>
            <w:pPr>
              <w:spacing w:line="340" w:lineRule="exact"/>
              <w:jc w:val="center"/>
              <w:rPr>
                <w:rFonts w:ascii="仿宋" w:hAnsi="仿宋" w:eastAsia="仿宋" w:cs="Times New Roman"/>
                <w:sz w:val="24"/>
                <w:szCs w:val="24"/>
              </w:rPr>
            </w:pPr>
            <w:r>
              <w:rPr>
                <w:rFonts w:hint="eastAsia" w:ascii="仿宋" w:hAnsi="仿宋" w:eastAsia="仿宋" w:cs="Times New Roman"/>
                <w:sz w:val="24"/>
                <w:szCs w:val="24"/>
              </w:rPr>
              <w:t>招就办审核</w:t>
            </w:r>
          </w:p>
        </w:tc>
        <w:tc>
          <w:tcPr>
            <w:tcW w:w="8455" w:type="dxa"/>
            <w:gridSpan w:val="11"/>
          </w:tcPr>
          <w:p>
            <w:pPr>
              <w:spacing w:line="400" w:lineRule="exact"/>
              <w:ind w:firstLine="480" w:firstLineChars="200"/>
              <w:rPr>
                <w:rFonts w:ascii="仿宋" w:hAnsi="仿宋" w:eastAsia="仿宋"/>
                <w:color w:val="000000"/>
                <w:kern w:val="0"/>
                <w:sz w:val="24"/>
                <w:szCs w:val="24"/>
              </w:rPr>
            </w:pPr>
          </w:p>
        </w:tc>
      </w:tr>
    </w:tbl>
    <w:p>
      <w:pPr>
        <w:spacing w:line="400" w:lineRule="exac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注：</w:t>
      </w:r>
      <w:r>
        <w:rPr>
          <w:rFonts w:ascii="宋体" w:hAnsi="宋体" w:eastAsia="宋体" w:cs="Times New Roman"/>
          <w:color w:val="000000"/>
          <w:kern w:val="0"/>
          <w:sz w:val="18"/>
          <w:szCs w:val="18"/>
        </w:rPr>
        <w:t>1</w:t>
      </w:r>
      <w:r>
        <w:rPr>
          <w:rFonts w:hint="eastAsia" w:ascii="宋体" w:hAnsi="宋体" w:eastAsia="宋体" w:cs="Times New Roman"/>
          <w:color w:val="000000"/>
          <w:kern w:val="0"/>
          <w:sz w:val="18"/>
          <w:szCs w:val="18"/>
        </w:rPr>
        <w:t>．奖学金申请等级请对照宁波职业技术学院优秀新生奖励实施办法填写。</w:t>
      </w:r>
    </w:p>
    <w:p>
      <w:pPr>
        <w:spacing w:line="400" w:lineRule="exac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xml:space="preserve">    </w:t>
      </w:r>
      <w:r>
        <w:rPr>
          <w:rFonts w:ascii="宋体" w:hAnsi="宋体" w:eastAsia="宋体" w:cs="Times New Roman"/>
          <w:color w:val="000000"/>
          <w:kern w:val="0"/>
          <w:sz w:val="18"/>
          <w:szCs w:val="18"/>
        </w:rPr>
        <w:t>2</w:t>
      </w:r>
      <w:r>
        <w:rPr>
          <w:rFonts w:hint="eastAsia" w:ascii="宋体" w:hAnsi="宋体" w:eastAsia="宋体" w:cs="Times New Roman"/>
          <w:color w:val="000000"/>
          <w:kern w:val="0"/>
          <w:sz w:val="18"/>
          <w:szCs w:val="18"/>
        </w:rPr>
        <w:t>．此表一式两份：学生、学校各一份。</w:t>
      </w:r>
    </w:p>
    <w:p>
      <w:pPr>
        <w:spacing w:before="156" w:beforeLines="50"/>
        <w:ind w:right="108"/>
        <w:jc w:val="right"/>
        <w:rPr>
          <w:sz w:val="18"/>
          <w:szCs w:val="18"/>
        </w:rPr>
      </w:pPr>
      <w:r>
        <w:rPr>
          <w:rFonts w:hint="eastAsia" w:ascii="仿宋" w:hAnsi="仿宋" w:eastAsia="仿宋" w:cs="Times New Roman"/>
          <w:sz w:val="24"/>
          <w:szCs w:val="24"/>
        </w:rPr>
        <w:t>宁波职业技术学院招生就业办制</w:t>
      </w:r>
      <w:r>
        <w:rPr>
          <w:rFonts w:hint="eastAsia" w:ascii="宋体" w:hAnsi="宋体" w:eastAsia="宋体" w:cs="Times New Roman"/>
          <w:color w:val="000000"/>
          <w:kern w:val="0"/>
          <w:sz w:val="18"/>
          <w:szCs w:val="1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22938"/>
    <w:rsid w:val="0001652F"/>
    <w:rsid w:val="000173D2"/>
    <w:rsid w:val="0002031F"/>
    <w:rsid w:val="000E1DEC"/>
    <w:rsid w:val="00151426"/>
    <w:rsid w:val="001537A6"/>
    <w:rsid w:val="00222938"/>
    <w:rsid w:val="00237C03"/>
    <w:rsid w:val="002E606C"/>
    <w:rsid w:val="0032672C"/>
    <w:rsid w:val="00370226"/>
    <w:rsid w:val="00486B50"/>
    <w:rsid w:val="004C4AB3"/>
    <w:rsid w:val="00630B82"/>
    <w:rsid w:val="00685757"/>
    <w:rsid w:val="00730825"/>
    <w:rsid w:val="00746137"/>
    <w:rsid w:val="00894C23"/>
    <w:rsid w:val="008A2227"/>
    <w:rsid w:val="00931092"/>
    <w:rsid w:val="00947504"/>
    <w:rsid w:val="009A608C"/>
    <w:rsid w:val="00A300B1"/>
    <w:rsid w:val="00A60D0E"/>
    <w:rsid w:val="00A87D5A"/>
    <w:rsid w:val="00AB633D"/>
    <w:rsid w:val="00AF1DA5"/>
    <w:rsid w:val="00B3016D"/>
    <w:rsid w:val="00B34DE6"/>
    <w:rsid w:val="00BB7368"/>
    <w:rsid w:val="00BD29F2"/>
    <w:rsid w:val="00BD2ECD"/>
    <w:rsid w:val="00BE51CC"/>
    <w:rsid w:val="00C02FB8"/>
    <w:rsid w:val="00D24813"/>
    <w:rsid w:val="00D57BCD"/>
    <w:rsid w:val="00DA70AC"/>
    <w:rsid w:val="00E04079"/>
    <w:rsid w:val="00E8620B"/>
    <w:rsid w:val="043F58A3"/>
    <w:rsid w:val="59DD5FAD"/>
    <w:rsid w:val="7D9016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634CD9-3317-4DD3-9C45-56DE2B3BF901}">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48</Words>
  <Characters>280</Characters>
  <Lines>2</Lines>
  <Paragraphs>1</Paragraphs>
  <TotalTime>108</TotalTime>
  <ScaleCrop>false</ScaleCrop>
  <LinksUpToDate>false</LinksUpToDate>
  <CharactersWithSpaces>327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2018-09-07T08:00:00Z</dcterms:created>
  <dc:creator>Windows 用户</dc:creator>
  <cp:lastModifiedBy>HP</cp:lastModifiedBy>
  <cp:lastPrinted>2018-09-12T04:31:00Z</cp:lastPrinted>
  <dcterms:modified xsi:type="dcterms:W3CDTF">2020-10-13T08:34:22Z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